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75160898" w14:paraId="3F145F10" w14:textId="77777777">
        <w:tc>
          <w:tcPr>
            <w:tcW w:w="9547" w:type="dxa"/>
            <w:tcMar/>
          </w:tcPr>
          <w:p w:rsidR="003D003B" w:rsidP="00C20965" w:rsidRDefault="00A2790C" w14:paraId="3DE3A4C4" w14:textId="77777777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:rsidR="00B00C23" w:rsidP="00C20965" w:rsidRDefault="00B00C23" w14:paraId="25F83BA1" w14:textId="6CFA9FDE">
            <w:pPr/>
            <w:r w:rsidRPr="75160898" w:rsidR="01ACF0C0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Historie B</w:t>
            </w:r>
          </w:p>
        </w:tc>
      </w:tr>
    </w:tbl>
    <w:p w:rsidR="00A2790C" w:rsidP="00A2790C" w:rsidRDefault="00A2790C" w14:paraId="249B98CF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2F01D50F" w14:paraId="2BDE0C18" w14:textId="77777777">
        <w:tc>
          <w:tcPr>
            <w:tcW w:w="9547" w:type="dxa"/>
            <w:tcMar/>
          </w:tcPr>
          <w:p w:rsidR="00B00C23" w:rsidP="004152AC" w:rsidRDefault="00B00C23" w14:paraId="6991FA75" w14:textId="78BDE42A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  <w:r w:rsidRPr="2F01D50F" w:rsidR="00B00C23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Titel og profession</w:t>
            </w:r>
            <w:r w:rsidRPr="2F01D50F" w:rsidR="00AF168B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sområde</w:t>
            </w:r>
          </w:p>
          <w:p w:rsidR="00B00C23" w:rsidP="2F01D50F" w:rsidRDefault="00B00C23" w14:paraId="204255B0" w14:textId="51EB6001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Pr="2F01D50F" w:rsidR="7981866F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Velfærdsprofessioner i Grønland </w:t>
            </w:r>
          </w:p>
        </w:tc>
      </w:tr>
    </w:tbl>
    <w:p w:rsidR="00B00C23" w:rsidP="00A2790C" w:rsidRDefault="00B00C23" w14:paraId="1032026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2F01D50F" w14:paraId="7D7801A2" w14:textId="77777777">
        <w:tc>
          <w:tcPr>
            <w:tcW w:w="9547" w:type="dxa"/>
            <w:tcMar/>
          </w:tcPr>
          <w:p w:rsidR="00A2790C" w:rsidP="00C20965" w:rsidRDefault="00A2790C" w14:paraId="0041FE77" w14:textId="5C2D4DBA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2F01D50F" w:rsidR="1A46DC05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Beskrivelse af aktivitet/sekvens/forløb</w:t>
            </w:r>
          </w:p>
          <w:p w:rsidR="003D003B" w:rsidP="2F01D50F" w:rsidRDefault="003D003B" w14:paraId="5FA9503C" w14:textId="777172E7">
            <w:pPr>
              <w:pStyle w:val="Normal"/>
            </w:pPr>
            <w:r w:rsidRPr="2F01D50F" w:rsidR="313D09E9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Forløbet undersøger udfordringerne ved at rekruttere og fastholde arbejdskraft i Grønland. Eleverne arbejder med forskellige kilder om akademikere, sygeplejersker og lærere, der arbejder eller søger arbejde i Grønland. Der er fokus på, hvorfor Grønland er afhængig af arbejdskraft udefra, og hvilke konsekvenser det kan have for det grønlandske samfund. Eleverne undersøger samtidig sproglige og kulturelle udfordringer i mødet mellem grønlandsk og dansk arbejdskraft. Gennem artikler og jobopslag arbejder eleverne kildekritisk med afsender, formål og tendens. Eleverne forholder sig til forskelle mellem arbejds- og levevilkår i Grønland og Danmark. Der arbejdes desuden med Grønlands særlige geografiske og samfundsmæssige forhold. Eleverne diskuterer fordele og udfordringer ved at arbejde i Grønland. Afslutningsvis anvender eleverne deres viden til at udarbejde en jobansøgning til en konkret stilling i Østgrønland. Forløbet kombinerer således historisk/samfundsfaglig analyse, kildekritik og praksisorienteret arbejde med aktuelle problemstillinger.</w:t>
            </w:r>
          </w:p>
        </w:tc>
      </w:tr>
    </w:tbl>
    <w:p w:rsidR="00A2790C" w:rsidP="00A2790C" w:rsidRDefault="00A2790C" w14:paraId="5A0B4AFD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2F01D50F" w14:paraId="10DC7BE1" w14:textId="77777777">
        <w:tc>
          <w:tcPr>
            <w:tcW w:w="9547" w:type="dxa"/>
            <w:tcMar/>
          </w:tcPr>
          <w:p w:rsidR="00A2790C" w:rsidP="00C20965" w:rsidRDefault="00A2790C" w14:paraId="64D4024D" w14:textId="40A47535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:rsidR="00A2790C" w:rsidP="00C20965" w:rsidRDefault="00A2790C" w14:paraId="1E1BB9BD" w14:textId="521B59A2">
            <w:pPr/>
            <w:r w:rsidRPr="75160898" w:rsidR="18D6CC80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Kernestof:</w:t>
            </w:r>
          </w:p>
          <w:p w:rsidR="18D6CC80" w:rsidP="75160898" w:rsidRDefault="18D6CC80" w14:paraId="6A7D21C9" w14:textId="7787B595">
            <w:pPr>
              <w:pStyle w:val="Listeafsnit"/>
              <w:numPr>
                <w:ilvl w:val="0"/>
                <w:numId w:val="2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2F01D50F" w:rsidR="10B57BE6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natu</w:t>
            </w:r>
            <w:r w:rsidRPr="2F01D50F" w:rsidR="10B57BE6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r, teknologi og produktions betydninger for mennesker i historisk og nutidigt perspektiv</w:t>
            </w:r>
          </w:p>
          <w:p w:rsidR="18D6CC80" w:rsidP="75160898" w:rsidRDefault="18D6CC80" w14:paraId="0489CD6B" w14:textId="6419DD08">
            <w:pPr>
              <w:pStyle w:val="Listeafsnit"/>
              <w:numPr>
                <w:ilvl w:val="0"/>
                <w:numId w:val="1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2F01D50F" w:rsidR="10B57BE6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dansk historie og identitet</w:t>
            </w:r>
          </w:p>
          <w:p w:rsidR="18D6CC80" w:rsidP="2F01D50F" w:rsidRDefault="18D6CC80" w14:paraId="5F96D350" w14:textId="50CE012F">
            <w:pPr>
              <w:pStyle w:val="Normal"/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2F01D50F" w:rsidR="10B57BE6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Faglige mål:</w:t>
            </w:r>
          </w:p>
          <w:p w:rsidR="75CD5AC7" w:rsidP="2F01D50F" w:rsidRDefault="75CD5AC7" w14:paraId="0EE7B931" w14:textId="4C6E9E6A">
            <w:pPr>
              <w:pStyle w:val="Listeafsnit"/>
              <w:numPr>
                <w:ilvl w:val="0"/>
                <w:numId w:val="5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2F01D50F" w:rsidR="75CD5AC7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forklare på hvilken måde fagene kan bidrage til at øge forståelsen af virkelighedsnære problemstillinger, herunder professionsrettede problemstillinger</w:t>
            </w:r>
          </w:p>
          <w:p w:rsidR="6BE1DC2D" w:rsidP="2F01D50F" w:rsidRDefault="6BE1DC2D" w14:paraId="46220C3F" w14:textId="36526C33">
            <w:pPr>
              <w:pStyle w:val="Listeafsnit"/>
              <w:numPr>
                <w:ilvl w:val="0"/>
                <w:numId w:val="4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2F01D50F" w:rsidR="6BE1DC2D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kritisk indsamle, udvælge, analysere og anvende forskelligartede materialetyper, herunder tekster, statistisk materiale og billedmateriale</w:t>
            </w:r>
          </w:p>
          <w:p w:rsidR="6BE1DC2D" w:rsidP="2F01D50F" w:rsidRDefault="6BE1DC2D" w14:paraId="7AEA82CC" w14:textId="047EB3BB">
            <w:pPr>
              <w:pStyle w:val="Listeafsnit"/>
              <w:numPr>
                <w:ilvl w:val="0"/>
                <w:numId w:val="4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2F01D50F" w:rsidR="6BE1DC2D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argumentere for et synspunkt på et fagligt grundlag og kunne indgå i en faglig dialog</w:t>
            </w:r>
          </w:p>
          <w:p w:rsidR="6BE1DC2D" w:rsidP="2F01D50F" w:rsidRDefault="6BE1DC2D" w14:paraId="442FF2EA" w14:textId="2A5EA985">
            <w:pPr>
              <w:pStyle w:val="Listeafsnit"/>
              <w:numPr>
                <w:ilvl w:val="0"/>
                <w:numId w:val="4"/>
              </w:numPr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</w:pPr>
            <w:r w:rsidRPr="2F01D50F" w:rsidR="6BE1DC2D">
              <w:rPr>
                <w:rFonts w:ascii="Tahoma" w:hAnsi="Tahoma" w:eastAsia="Tahoma" w:cs="Tahoma"/>
                <w:noProof w:val="0"/>
                <w:sz w:val="17"/>
                <w:szCs w:val="17"/>
                <w:lang w:val="da-DK"/>
              </w:rPr>
              <w:t>kunne indgå i en demokratisk debat og diskutere konsekvenserne af forskellige synspunkter</w:t>
            </w:r>
          </w:p>
          <w:p w:rsidR="003D003B" w:rsidP="00C20965" w:rsidRDefault="003D003B" w14:paraId="3FCC04A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A2790C" w:rsidP="00A2790C" w:rsidRDefault="00A2790C" w14:paraId="26AE6DF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2F01D50F" w14:paraId="3E1D2260" w14:textId="77777777">
        <w:tc>
          <w:tcPr>
            <w:tcW w:w="9547" w:type="dxa"/>
            <w:tcMar/>
          </w:tcPr>
          <w:p w:rsidR="00A2790C" w:rsidP="00C20965" w:rsidRDefault="00A2790C" w14:paraId="4A451A03" w14:textId="7D51FEF4">
            <w:pPr/>
            <w:r w:rsidRPr="2F01D50F" w:rsidR="1A46DC05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Struktur og omfang </w:t>
            </w:r>
          </w:p>
          <w:p w:rsidR="3605732C" w:rsidP="2F01D50F" w:rsidRDefault="3605732C" w14:paraId="4E72B0ED" w14:textId="49B97066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Pr="2F01D50F" w:rsidR="3605732C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3-4 moduler</w:t>
            </w:r>
          </w:p>
          <w:p w:rsidR="003D003B" w:rsidP="75160898" w:rsidRDefault="003D003B" w14:paraId="255B6422" w14:textId="1FA3A4BB">
            <w:pPr>
              <w:pStyle w:val="Normal"/>
              <w:rPr>
                <w:rFonts w:ascii="Tahoma" w:hAnsi="Tahoma" w:eastAsia="Times New Roman" w:cs="Tahoma"/>
                <w:b w:val="1"/>
                <w:bCs w:val="1"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F6593F" w:rsidRDefault="00F6593F" w14:paraId="0FBAB9F9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2F01D50F" w14:paraId="598DFB79" w14:textId="77777777">
        <w:tc>
          <w:tcPr>
            <w:tcW w:w="9547" w:type="dxa"/>
            <w:tcMar/>
          </w:tcPr>
          <w:p w:rsidRPr="00A2790C" w:rsidR="00A2790C" w:rsidP="2F01D50F" w:rsidRDefault="00A2790C" w14:paraId="767A44B1" w14:textId="2E9D47D6">
            <w:pPr>
              <w:rPr>
                <w:rFonts w:ascii="Tahoma" w:hAnsi="Tahoma" w:eastAsia="Tahoma" w:cs="Tahoma"/>
                <w:b w:val="1"/>
                <w:bCs w:val="1"/>
                <w:color w:val="000000"/>
                <w:sz w:val="17"/>
                <w:szCs w:val="17"/>
                <w:lang w:eastAsia="da-DK"/>
              </w:rPr>
            </w:pPr>
            <w:r w:rsidRPr="2F01D50F" w:rsidR="3BE1A658">
              <w:rPr>
                <w:rFonts w:ascii="Tahoma" w:hAnsi="Tahoma" w:eastAsia="Tahoma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Materialer </w:t>
            </w:r>
          </w:p>
          <w:p w:rsidR="1F5B5785" w:rsidP="2F01D50F" w:rsidRDefault="1F5B5785" w14:paraId="0D5B0B5B" w14:textId="7F42FC27">
            <w:pPr>
              <w:ind w:left="0"/>
              <w:rPr>
                <w:rFonts w:ascii="Tahoma" w:hAnsi="Tahoma" w:eastAsia="Tahoma" w:cs="Tahom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7"/>
                <w:szCs w:val="17"/>
                <w:lang w:val="da-DK"/>
              </w:rPr>
            </w:pPr>
            <w:r w:rsidRPr="2F01D50F" w:rsidR="1F5B5785">
              <w:rPr>
                <w:rFonts w:ascii="Tahoma" w:hAnsi="Tahoma" w:eastAsia="Tahoma" w:cs="Tahoma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17"/>
                <w:szCs w:val="17"/>
                <w:lang w:val="da-DK"/>
              </w:rPr>
              <w:t>Djøfbladet</w:t>
            </w:r>
            <w:r w:rsidRPr="2F01D50F" w:rsidR="1F5B5785">
              <w:rPr>
                <w:rFonts w:ascii="Tahoma" w:hAnsi="Tahoma" w:eastAsia="Tahoma" w:cs="Tahoma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7"/>
                <w:szCs w:val="17"/>
                <w:lang w:val="da-DK"/>
              </w:rPr>
              <w:t xml:space="preserve">, ”Grønland hungrer efter akademikere”, 9.3.2022, af Laura Brix, </w:t>
            </w:r>
            <w:hyperlink r:id="Re3051fc924f14d64">
              <w:r w:rsidRPr="2F01D50F" w:rsidR="1F5B5785">
                <w:rPr>
                  <w:rStyle w:val="Hyperlink"/>
                  <w:rFonts w:ascii="Tahoma" w:hAnsi="Tahoma" w:eastAsia="Tahoma" w:cs="Tahoma"/>
                  <w:b w:val="1"/>
                  <w:bCs w:val="1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17"/>
                  <w:szCs w:val="17"/>
                  <w:lang w:val="da-DK"/>
                </w:rPr>
                <w:t>https://www.djoefbladet.dk/artikler/2022/03/groenland-hungrer-efter-akademikere</w:t>
              </w:r>
            </w:hyperlink>
          </w:p>
          <w:p w:rsidR="2F01D50F" w:rsidP="2F01D50F" w:rsidRDefault="2F01D50F" w14:paraId="222C46E2" w14:textId="44009DF6">
            <w:pPr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</w:pPr>
          </w:p>
          <w:p w:rsidR="003D003B" w:rsidP="00C20965" w:rsidRDefault="003D003B" w14:paraId="62B966F0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  <w:p w:rsidR="003D003B" w:rsidP="00C20965" w:rsidRDefault="003D003B" w14:paraId="4BAA265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:rsidR="00A2790C" w:rsidRDefault="00A2790C" w14:paraId="663ABD3A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2F01D50F" w14:paraId="36FF9B6A" w14:textId="77777777">
        <w:tc>
          <w:tcPr>
            <w:tcW w:w="9547" w:type="dxa"/>
            <w:tcMar/>
          </w:tcPr>
          <w:p w:rsidR="00B00C23" w:rsidP="004152AC" w:rsidRDefault="00B00C23" w14:paraId="1BD4A9F8" w14:textId="77777777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:rsidRPr="00B00C23" w:rsidR="00B00C23" w:rsidP="2F01D50F" w:rsidRDefault="00B00C23" w14:paraId="65EFAE53" w14:textId="74009787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</w:pPr>
            <w:r w:rsidRPr="2F01D50F" w:rsidR="5417CB0C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Velfærdsstaten, </w:t>
            </w:r>
            <w:r w:rsidRPr="2F01D50F" w:rsidR="043EC63D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Grønland</w:t>
            </w:r>
            <w:r w:rsidRPr="2F01D50F" w:rsidR="5417CB0C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, sygeplejerske, </w:t>
            </w:r>
            <w:r w:rsidRPr="2F01D50F" w:rsidR="6D54FE7B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p</w:t>
            </w:r>
            <w:r w:rsidRPr="2F01D50F" w:rsidR="5417CB0C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ædagog, </w:t>
            </w:r>
            <w:r w:rsidRPr="2F01D50F" w:rsidR="483D6851">
              <w:rPr>
                <w:rFonts w:ascii="Tahoma" w:hAnsi="Tahoma" w:eastAsia="Times New Roman" w:cs="Tahoma"/>
                <w:b w:val="1"/>
                <w:bCs w:val="1"/>
                <w:color w:val="000000" w:themeColor="text1" w:themeTint="FF" w:themeShade="FF"/>
                <w:sz w:val="17"/>
                <w:szCs w:val="17"/>
                <w:lang w:eastAsia="da-DK"/>
              </w:rPr>
              <w:t>folkeskolelærer</w:t>
            </w:r>
          </w:p>
        </w:tc>
      </w:tr>
    </w:tbl>
    <w:p w:rsidR="00A2790C" w:rsidRDefault="00A2790C" w14:paraId="33BA5F11" w14:textId="77777777"/>
    <w:sectPr w:rsidR="00A2790C" w:rsidSect="00715A05">
      <w:headerReference w:type="default" r:id="rId6"/>
      <w:footerReference w:type="default" r:id="rId7"/>
      <w:pgSz w:w="11906" w:h="16838" w:orient="portrait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319F" w:rsidP="00A2790C" w:rsidRDefault="00C6319F" w14:paraId="2C36A22B" w14:textId="77777777">
      <w:pPr>
        <w:spacing w:after="0" w:line="240" w:lineRule="auto"/>
      </w:pPr>
      <w:r>
        <w:separator/>
      </w:r>
    </w:p>
  </w:endnote>
  <w:endnote w:type="continuationSeparator" w:id="0">
    <w:p w:rsidR="00C6319F" w:rsidP="00A2790C" w:rsidRDefault="00C6319F" w14:paraId="342D264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A2790C" w:rsidP="00A2790C" w:rsidRDefault="00A2790C" w14:paraId="0360B5BD" w14:textId="4D81DDE3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319F" w:rsidP="00A2790C" w:rsidRDefault="00C6319F" w14:paraId="5132001B" w14:textId="77777777">
      <w:pPr>
        <w:spacing w:after="0" w:line="240" w:lineRule="auto"/>
      </w:pPr>
      <w:r>
        <w:separator/>
      </w:r>
    </w:p>
  </w:footnote>
  <w:footnote w:type="continuationSeparator" w:id="0">
    <w:p w:rsidR="00C6319F" w:rsidP="00A2790C" w:rsidRDefault="00C6319F" w14:paraId="1C38669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790C" w:rsidRDefault="00A2790C" w14:paraId="48C7EC71" w14:textId="0E3A7300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181761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10332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7cbc4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98d9c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c2cf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dirty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3D003B"/>
    <w:rsid w:val="005163B0"/>
    <w:rsid w:val="00626CF0"/>
    <w:rsid w:val="006F4357"/>
    <w:rsid w:val="00715A05"/>
    <w:rsid w:val="0094545D"/>
    <w:rsid w:val="00A2790C"/>
    <w:rsid w:val="00AF168B"/>
    <w:rsid w:val="00B00C23"/>
    <w:rsid w:val="00B6E2BD"/>
    <w:rsid w:val="00C52EF0"/>
    <w:rsid w:val="00C6319F"/>
    <w:rsid w:val="00F33D3F"/>
    <w:rsid w:val="00F6593F"/>
    <w:rsid w:val="014740B9"/>
    <w:rsid w:val="01ACF0C0"/>
    <w:rsid w:val="03F9DB3C"/>
    <w:rsid w:val="04196D5D"/>
    <w:rsid w:val="043EC63D"/>
    <w:rsid w:val="04D8A1AD"/>
    <w:rsid w:val="0723241F"/>
    <w:rsid w:val="08C85B30"/>
    <w:rsid w:val="09A4B553"/>
    <w:rsid w:val="0A4355A3"/>
    <w:rsid w:val="0CDC148E"/>
    <w:rsid w:val="10B57BE6"/>
    <w:rsid w:val="12EBA9ED"/>
    <w:rsid w:val="13F79B52"/>
    <w:rsid w:val="17F0784C"/>
    <w:rsid w:val="1809E804"/>
    <w:rsid w:val="18D6CC80"/>
    <w:rsid w:val="19600DED"/>
    <w:rsid w:val="1A46DC05"/>
    <w:rsid w:val="1AE8AC41"/>
    <w:rsid w:val="1B20CB49"/>
    <w:rsid w:val="1F0B4944"/>
    <w:rsid w:val="1F5B5785"/>
    <w:rsid w:val="1FD116AF"/>
    <w:rsid w:val="2089AE4E"/>
    <w:rsid w:val="21D7AEBA"/>
    <w:rsid w:val="2316467C"/>
    <w:rsid w:val="234A9A5B"/>
    <w:rsid w:val="248AF29B"/>
    <w:rsid w:val="2536F51E"/>
    <w:rsid w:val="2BEFA65F"/>
    <w:rsid w:val="2C442D1E"/>
    <w:rsid w:val="2F01D50F"/>
    <w:rsid w:val="313D09E9"/>
    <w:rsid w:val="3605732C"/>
    <w:rsid w:val="3726AB83"/>
    <w:rsid w:val="3820961C"/>
    <w:rsid w:val="3BE1A658"/>
    <w:rsid w:val="3D917D14"/>
    <w:rsid w:val="3F0EE504"/>
    <w:rsid w:val="464950C4"/>
    <w:rsid w:val="4759FE56"/>
    <w:rsid w:val="47B2CDCA"/>
    <w:rsid w:val="483D6851"/>
    <w:rsid w:val="49DD40C3"/>
    <w:rsid w:val="51039C9D"/>
    <w:rsid w:val="527A0136"/>
    <w:rsid w:val="5417CB0C"/>
    <w:rsid w:val="55962BF9"/>
    <w:rsid w:val="55A3ADD7"/>
    <w:rsid w:val="573FAEDD"/>
    <w:rsid w:val="5926A7A7"/>
    <w:rsid w:val="5A13CC35"/>
    <w:rsid w:val="5ED58B60"/>
    <w:rsid w:val="61F0ABB7"/>
    <w:rsid w:val="62DAB17C"/>
    <w:rsid w:val="65D5EA50"/>
    <w:rsid w:val="66876351"/>
    <w:rsid w:val="6968BA1F"/>
    <w:rsid w:val="6B59484C"/>
    <w:rsid w:val="6B9C91FE"/>
    <w:rsid w:val="6BE1DC2D"/>
    <w:rsid w:val="6D54FE7B"/>
    <w:rsid w:val="6E176991"/>
    <w:rsid w:val="70D05D9E"/>
    <w:rsid w:val="718341CA"/>
    <w:rsid w:val="721753F1"/>
    <w:rsid w:val="73735564"/>
    <w:rsid w:val="75160898"/>
    <w:rsid w:val="752DF917"/>
    <w:rsid w:val="75CD5AC7"/>
    <w:rsid w:val="765F3A8D"/>
    <w:rsid w:val="79688510"/>
    <w:rsid w:val="7981866F"/>
    <w:rsid w:val="7AC0DA7C"/>
    <w:rsid w:val="7B5C3B1D"/>
    <w:rsid w:val="7F3FA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true">
    <w:uiPriority w:val="9"/>
    <w:name w:val="Overskrift 1 Tegn"/>
    <w:basedOn w:val="DefaultParagraphFont"/>
    <w:link w:val="Overskrift1"/>
    <w:rsid w:val="2F01D50F"/>
    <w:rPr>
      <w:rFonts w:ascii="Calibri Light" w:hAnsi="Calibri Light" w:eastAsia="" w:cs="" w:asciiTheme="majorAscii" w:hAnsiTheme="majorAscii" w:eastAsiaTheme="majorEastAsia" w:cstheme="majorBidi"/>
      <w:color w:val="2F5496" w:themeColor="accent1" w:themeTint="FF" w:themeShade="BF"/>
      <w:sz w:val="40"/>
      <w:szCs w:val="40"/>
    </w:rPr>
  </w:style>
  <w:style w:type="character" w:styleId="Overskrift2Tegn" w:customStyle="true">
    <w:uiPriority w:val="9"/>
    <w:name w:val="Overskrift 2 Tegn"/>
    <w:basedOn w:val="DefaultParagraphFont"/>
    <w:semiHidden/>
    <w:link w:val="Overskrift2"/>
    <w:rsid w:val="2F01D50F"/>
    <w:rPr>
      <w:rFonts w:ascii="Calibri Light" w:hAnsi="Calibri Light" w:eastAsia="" w:cs="" w:asciiTheme="majorAscii" w:hAnsiTheme="majorAscii" w:eastAsiaTheme="majorEastAsia" w:cstheme="majorBidi"/>
      <w:color w:val="2F5496" w:themeColor="accent1" w:themeTint="FF" w:themeShade="BF"/>
      <w:sz w:val="32"/>
      <w:szCs w:val="32"/>
    </w:rPr>
  </w:style>
  <w:style w:type="character" w:styleId="Overskrift3Tegn" w:customStyle="true">
    <w:uiPriority w:val="9"/>
    <w:name w:val="Overskrift 3 Tegn"/>
    <w:basedOn w:val="DefaultParagraphFont"/>
    <w:semiHidden/>
    <w:link w:val="Overskrift3"/>
    <w:rsid w:val="2F01D50F"/>
    <w:rPr>
      <w:rFonts w:eastAsia="" w:cs="" w:eastAsiaTheme="majorEastAsia" w:cstheme="majorBidi"/>
      <w:color w:val="2F5496" w:themeColor="accent1" w:themeTint="FF" w:themeShade="BF"/>
      <w:sz w:val="28"/>
      <w:szCs w:val="28"/>
    </w:rPr>
  </w:style>
  <w:style w:type="character" w:styleId="Overskrift4Tegn" w:customStyle="true">
    <w:uiPriority w:val="9"/>
    <w:name w:val="Overskrift 4 Tegn"/>
    <w:basedOn w:val="DefaultParagraphFont"/>
    <w:semiHidden/>
    <w:link w:val="Overskrift4"/>
    <w:rsid w:val="2F01D50F"/>
    <w:rPr>
      <w:rFonts w:eastAsia="" w:cs="" w:eastAsiaTheme="majorEastAsia" w:cstheme="majorBidi"/>
      <w:i w:val="1"/>
      <w:iCs w:val="1"/>
      <w:color w:val="2F5496" w:themeColor="accent1" w:themeTint="FF" w:themeShade="BF"/>
    </w:rPr>
  </w:style>
  <w:style w:type="character" w:styleId="Overskrift5Tegn" w:customStyle="true">
    <w:uiPriority w:val="9"/>
    <w:name w:val="Overskrift 5 Tegn"/>
    <w:basedOn w:val="DefaultParagraphFont"/>
    <w:semiHidden/>
    <w:link w:val="Overskrift5"/>
    <w:rsid w:val="2F01D50F"/>
    <w:rPr>
      <w:rFonts w:eastAsia="" w:cs="" w:eastAsiaTheme="majorEastAsia" w:cstheme="majorBidi"/>
      <w:color w:val="2F5496" w:themeColor="accent1" w:themeTint="FF" w:themeShade="BF"/>
    </w:rPr>
  </w:style>
  <w:style w:type="character" w:styleId="Overskrift6Tegn" w:customStyle="true">
    <w:uiPriority w:val="9"/>
    <w:name w:val="Overskrift 6 Tegn"/>
    <w:basedOn w:val="DefaultParagraphFont"/>
    <w:semiHidden/>
    <w:link w:val="Overskrift6"/>
    <w:rsid w:val="2F01D50F"/>
    <w:rPr>
      <w:rFonts w:eastAsia="" w:cs="" w:eastAsiaTheme="majorEastAsia" w:cstheme="majorBidi"/>
      <w:i w:val="1"/>
      <w:iCs w:val="1"/>
      <w:color w:val="595959" w:themeColor="text1" w:themeTint="A6" w:themeShade="FF"/>
    </w:rPr>
  </w:style>
  <w:style w:type="character" w:styleId="Overskrift7Tegn" w:customStyle="true">
    <w:uiPriority w:val="9"/>
    <w:name w:val="Overskrift 7 Tegn"/>
    <w:basedOn w:val="DefaultParagraphFont"/>
    <w:semiHidden/>
    <w:link w:val="Overskrift7"/>
    <w:rsid w:val="2F01D50F"/>
    <w:rPr>
      <w:rFonts w:eastAsia="" w:cs="" w:eastAsiaTheme="majorEastAsia" w:cstheme="majorBidi"/>
      <w:color w:val="595959" w:themeColor="text1" w:themeTint="A6" w:themeShade="FF"/>
    </w:rPr>
  </w:style>
  <w:style w:type="character" w:styleId="Overskrift8Tegn" w:customStyle="true">
    <w:uiPriority w:val="9"/>
    <w:name w:val="Overskrift 8 Tegn"/>
    <w:basedOn w:val="DefaultParagraphFont"/>
    <w:semiHidden/>
    <w:link w:val="Overskrift8"/>
    <w:rsid w:val="2F01D50F"/>
    <w:rPr>
      <w:rFonts w:eastAsia="" w:cs="" w:eastAsiaTheme="majorEastAsia" w:cstheme="majorBidi"/>
      <w:i w:val="1"/>
      <w:iCs w:val="1"/>
      <w:color w:val="272727"/>
    </w:rPr>
  </w:style>
  <w:style w:type="character" w:styleId="Overskrift9Tegn" w:customStyle="true">
    <w:uiPriority w:val="9"/>
    <w:name w:val="Overskrift 9 Tegn"/>
    <w:basedOn w:val="DefaultParagraphFont"/>
    <w:semiHidden/>
    <w:link w:val="Overskrift9"/>
    <w:rsid w:val="2F01D50F"/>
    <w:rPr>
      <w:rFonts w:eastAsia="" w:cs="" w:eastAsiaTheme="majorEastAsia" w:cstheme="majorBidi"/>
      <w:color w:val="272727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true">
    <w:uiPriority w:val="10"/>
    <w:name w:val="Titel Tegn"/>
    <w:basedOn w:val="DefaultParagraphFont"/>
    <w:link w:val="Titel"/>
    <w:rsid w:val="2F01D50F"/>
    <w:rPr>
      <w:rFonts w:ascii="Calibri Light" w:hAnsi="Calibri Light" w:eastAsia="" w:cs="" w:asciiTheme="majorAscii" w:hAnsiTheme="majorAscii" w:eastAsiaTheme="majorEastAsia" w:cstheme="majorBidi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true">
    <w:uiPriority w:val="11"/>
    <w:name w:val="Undertitel Tegn"/>
    <w:basedOn w:val="DefaultParagraphFont"/>
    <w:link w:val="Undertitel"/>
    <w:rsid w:val="2F01D50F"/>
    <w:rPr>
      <w:rFonts w:eastAsia="" w:cs="" w:eastAsiaTheme="majorEastAsia" w:cstheme="majorBidi"/>
      <w:color w:val="595959" w:themeColor="text1" w:themeTint="A6" w:themeShade="FF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true">
    <w:uiPriority w:val="29"/>
    <w:name w:val="Citat Tegn"/>
    <w:basedOn w:val="DefaultParagraphFont"/>
    <w:link w:val="Citat"/>
    <w:rsid w:val="2F01D50F"/>
    <w:rPr>
      <w:i w:val="1"/>
      <w:iCs w:val="1"/>
      <w:color w:val="404040" w:themeColor="text1" w:themeTint="BF" w:themeShade="F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uiPriority w:val="21"/>
    <w:name w:val="Intense Emphasis"/>
    <w:basedOn w:val="DefaultParagraphFont"/>
    <w:qFormat/>
    <w:rsid w:val="2F01D50F"/>
    <w:rPr>
      <w:i w:val="1"/>
      <w:iCs w:val="1"/>
      <w:color w:val="2F5496" w:themeColor="accent1" w:themeTint="FF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StrktcitatTegn" w:customStyle="true">
    <w:uiPriority w:val="30"/>
    <w:name w:val="Stærkt citat Tegn"/>
    <w:basedOn w:val="DefaultParagraphFont"/>
    <w:link w:val="Strktcitat"/>
    <w:rsid w:val="2F01D50F"/>
    <w:rPr>
      <w:i w:val="1"/>
      <w:iCs w:val="1"/>
      <w:color w:val="2F5496" w:themeColor="accent1" w:themeTint="FF" w:themeShade="BF"/>
    </w:rPr>
  </w:style>
  <w:style w:type="character" w:styleId="Kraftighenvisning">
    <w:uiPriority w:val="32"/>
    <w:name w:val="Intense Reference"/>
    <w:basedOn w:val="DefaultParagraphFont"/>
    <w:qFormat/>
    <w:rsid w:val="2F01D50F"/>
    <w:rPr>
      <w:b w:val="1"/>
      <w:bCs w:val="1"/>
      <w:smallCaps w:val="1"/>
      <w:color w:val="2F5496" w:themeColor="accent1" w:themeTint="FF" w:themeShade="BF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hovedTegn" w:customStyle="true">
    <w:uiPriority w:val="99"/>
    <w:name w:val="Sidehoved Tegn"/>
    <w:basedOn w:val="DefaultParagraphFont"/>
    <w:link w:val="Sidehoved"/>
    <w:rsid w:val="2F01D50F"/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fodTegn" w:customStyle="true">
    <w:uiPriority w:val="99"/>
    <w:name w:val="Sidefod Tegn"/>
    <w:basedOn w:val="DefaultParagraphFont"/>
    <w:link w:val="Sidefod"/>
    <w:rsid w:val="2F01D50F"/>
  </w:style>
  <w:style w:type="character" w:styleId="Hyperlink">
    <w:uiPriority w:val="99"/>
    <w:name w:val="Hyperlink"/>
    <w:basedOn w:val="DefaultParagraphFont"/>
    <w:unhideWhenUsed/>
    <w:rsid w:val="2F01D50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numbering" Target="numbering.xml" Id="Rd84631a567314ec8" /><Relationship Type="http://schemas.openxmlformats.org/officeDocument/2006/relationships/hyperlink" Target="https://www.djoefbladet.dk/artikler/2022/03/groenland-hungrer-efter-akademikere" TargetMode="External" Id="Re3051fc924f14d64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C4089-7D22-4F58-9A9C-4528A8F253FC}"/>
</file>

<file path=customXml/itemProps2.xml><?xml version="1.0" encoding="utf-8"?>
<ds:datastoreItem xmlns:ds="http://schemas.openxmlformats.org/officeDocument/2006/customXml" ds:itemID="{CEB78F1C-372A-46B3-8008-D900D18998C1}"/>
</file>

<file path=customXml/itemProps3.xml><?xml version="1.0" encoding="utf-8"?>
<ds:datastoreItem xmlns:ds="http://schemas.openxmlformats.org/officeDocument/2006/customXml" ds:itemID="{D5405DA0-8712-44B2-9694-62A5A905BF7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Mads Waneck</cp:lastModifiedBy>
  <cp:revision>6</cp:revision>
  <cp:lastPrinted>2026-03-12T09:02:00Z</cp:lastPrinted>
  <dcterms:created xsi:type="dcterms:W3CDTF">2026-03-12T17:44:00Z</dcterms:created>
  <dcterms:modified xsi:type="dcterms:W3CDTF">2026-08-26T13:14:53Z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